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EA8A" w14:textId="6F8485AF" w:rsidR="004B2E48" w:rsidRPr="007B16D0" w:rsidRDefault="004B2E48" w:rsidP="00753FA4">
      <w:pPr>
        <w:pStyle w:val="Otsikko1"/>
        <w:rPr>
          <w:bCs/>
        </w:rPr>
      </w:pPr>
      <w:r>
        <w:t>LAPPEENRANN</w:t>
      </w:r>
      <w:r w:rsidR="007E32B8">
        <w:t xml:space="preserve">AN JOULUTORI </w:t>
      </w:r>
      <w:r w:rsidR="007E32B8" w:rsidRPr="00753FA4">
        <w:t>OSANOTTOEHDOT</w:t>
      </w:r>
      <w:r w:rsidR="007E32B8">
        <w:t xml:space="preserve"> 20</w:t>
      </w:r>
      <w:r w:rsidR="4907FF6A">
        <w:t>20</w:t>
      </w:r>
    </w:p>
    <w:p w14:paraId="79B0188F" w14:textId="7CAA7CCB" w:rsidR="3656C29A" w:rsidRDefault="3656C29A" w:rsidP="3656C29A"/>
    <w:p w14:paraId="5C3AE267" w14:textId="091549AA" w:rsidR="00825487" w:rsidRPr="00825487" w:rsidRDefault="00F033AB" w:rsidP="00825487">
      <w:pPr>
        <w:pStyle w:val="Otsikko2"/>
      </w:pPr>
      <w:r w:rsidRPr="00F033AB">
        <w:rPr>
          <w:bCs/>
        </w:rPr>
        <w:t>1.</w:t>
      </w:r>
      <w:r>
        <w:t xml:space="preserve"> </w:t>
      </w:r>
      <w:r w:rsidR="004B2E48" w:rsidRPr="00CE4D1F">
        <w:t xml:space="preserve">MARKKINOIDEN JÄRJESTÄJÄ, AIKA JA PAIKKA </w:t>
      </w:r>
      <w:r w:rsidR="00825487">
        <w:br/>
      </w:r>
    </w:p>
    <w:p w14:paraId="4D6206CA" w14:textId="13D56C21" w:rsidR="004B2E48" w:rsidRPr="00CE4D1F" w:rsidRDefault="004B2E48" w:rsidP="00E04135">
      <w:pPr>
        <w:ind w:left="1304"/>
      </w:pPr>
      <w:r w:rsidRPr="00CE4D1F">
        <w:rPr>
          <w:b/>
          <w:bCs/>
        </w:rPr>
        <w:t>Järjestäjä:</w:t>
      </w:r>
      <w:r w:rsidRPr="00CE4D1F">
        <w:rPr>
          <w:color w:val="FF0000"/>
        </w:rPr>
        <w:t xml:space="preserve"> </w:t>
      </w:r>
      <w:r w:rsidR="00681062" w:rsidRPr="00CE4D1F">
        <w:t>Lappeenrannan kaupunki</w:t>
      </w:r>
      <w:r w:rsidRPr="00CE4D1F">
        <w:br/>
      </w:r>
      <w:r w:rsidRPr="00CE4D1F">
        <w:rPr>
          <w:b/>
          <w:bCs/>
        </w:rPr>
        <w:t>Paikka:</w:t>
      </w:r>
      <w:r w:rsidRPr="00CE4D1F">
        <w:t xml:space="preserve"> Marian aukio  </w:t>
      </w:r>
      <w:r w:rsidRPr="00CE4D1F">
        <w:br/>
      </w:r>
      <w:r w:rsidR="00B37AAF" w:rsidRPr="00CE4D1F">
        <w:rPr>
          <w:b/>
          <w:bCs/>
        </w:rPr>
        <w:t>Joulutori</w:t>
      </w:r>
      <w:r w:rsidR="007E32B8" w:rsidRPr="00CE4D1F">
        <w:rPr>
          <w:b/>
          <w:bCs/>
        </w:rPr>
        <w:t>n toiminta-aika:</w:t>
      </w:r>
      <w:r w:rsidR="007E32B8" w:rsidRPr="00CE4D1F">
        <w:t xml:space="preserve"> </w:t>
      </w:r>
      <w:r w:rsidR="0C72620C" w:rsidRPr="00CE4D1F">
        <w:t>9</w:t>
      </w:r>
      <w:r w:rsidR="007E32B8" w:rsidRPr="00CE4D1F">
        <w:t>.–2</w:t>
      </w:r>
      <w:r w:rsidR="1F9BF33A" w:rsidRPr="00CE4D1F">
        <w:t>3</w:t>
      </w:r>
      <w:r w:rsidR="007E32B8" w:rsidRPr="00CE4D1F">
        <w:t>.12.20</w:t>
      </w:r>
      <w:r w:rsidR="150175B6" w:rsidRPr="00CE4D1F">
        <w:t>20</w:t>
      </w:r>
      <w:r w:rsidRPr="00CE4D1F">
        <w:br/>
      </w:r>
      <w:r w:rsidRPr="00CE4D1F">
        <w:rPr>
          <w:b/>
          <w:bCs/>
        </w:rPr>
        <w:t>Myyn</w:t>
      </w:r>
      <w:r w:rsidR="00B37AAF" w:rsidRPr="00CE4D1F">
        <w:rPr>
          <w:b/>
          <w:bCs/>
        </w:rPr>
        <w:t>tiajat yleisölle:</w:t>
      </w:r>
      <w:r w:rsidR="00B37AAF" w:rsidRPr="00CE4D1F">
        <w:t xml:space="preserve"> </w:t>
      </w:r>
      <w:r w:rsidR="5C4B44A2" w:rsidRPr="00CE4D1F">
        <w:t>Joka päivä klo 11.00 - 17.00</w:t>
      </w:r>
      <w:r w:rsidRPr="00CE4D1F">
        <w:t xml:space="preserve"> </w:t>
      </w:r>
      <w:r w:rsidRPr="00CE4D1F">
        <w:br/>
      </w:r>
      <w:r w:rsidRPr="00CE4D1F">
        <w:rPr>
          <w:b/>
          <w:bCs/>
        </w:rPr>
        <w:t>Sisäänpääsy:</w:t>
      </w:r>
      <w:r w:rsidRPr="00CE4D1F">
        <w:t xml:space="preserve"> ei pääsymaksua </w:t>
      </w:r>
    </w:p>
    <w:p w14:paraId="42F671AE" w14:textId="652433F3" w:rsidR="00825487" w:rsidRPr="00C14515" w:rsidRDefault="0EF77EDF" w:rsidP="00C14515">
      <w:pPr>
        <w:ind w:left="1304"/>
        <w:rPr>
          <w:b/>
          <w:bCs/>
        </w:rPr>
      </w:pPr>
      <w:r w:rsidRPr="3656C29A">
        <w:rPr>
          <w:b/>
          <w:bCs/>
        </w:rPr>
        <w:t>Joulutorin myyntimökkien sitova varaus tulee tehdä 30.9.2020 mennessä.</w:t>
      </w:r>
      <w:r w:rsidR="00C14515">
        <w:rPr>
          <w:b/>
          <w:bCs/>
        </w:rPr>
        <w:br/>
      </w:r>
    </w:p>
    <w:p w14:paraId="684806D2" w14:textId="4A8C3688" w:rsidR="00825487" w:rsidRPr="00825487" w:rsidRDefault="004B2E48" w:rsidP="00825487">
      <w:pPr>
        <w:pStyle w:val="Otsikko2"/>
      </w:pPr>
      <w:r>
        <w:t>2. PAIKANVUOKRA</w:t>
      </w:r>
      <w:r w:rsidR="00825487">
        <w:br/>
      </w:r>
    </w:p>
    <w:p w14:paraId="2D36C97F" w14:textId="47FA8B33" w:rsidR="004B2E48" w:rsidRDefault="004B2E48" w:rsidP="3656C29A">
      <w:pPr>
        <w:ind w:left="1304"/>
        <w:rPr>
          <w:b/>
          <w:bCs/>
        </w:rPr>
      </w:pPr>
      <w:r>
        <w:t>Mökki (n. 5,6</w:t>
      </w:r>
      <w:r w:rsidR="006576D0">
        <w:t xml:space="preserve"> </w:t>
      </w:r>
      <w:r>
        <w:t>m</w:t>
      </w:r>
      <w:r w:rsidR="008C224B">
        <w:t>²</w:t>
      </w:r>
      <w:r>
        <w:t xml:space="preserve">)  </w:t>
      </w:r>
      <w:r>
        <w:br/>
      </w:r>
      <w:r w:rsidRPr="0093B7E8">
        <w:rPr>
          <w:b/>
          <w:bCs/>
        </w:rPr>
        <w:t>1. viikko</w:t>
      </w:r>
      <w:r>
        <w:t xml:space="preserve"> (</w:t>
      </w:r>
      <w:r w:rsidR="7A59F9F6">
        <w:t>8</w:t>
      </w:r>
      <w:r>
        <w:t xml:space="preserve"> p</w:t>
      </w:r>
      <w:r w:rsidR="00F260A9">
        <w:t>äi</w:t>
      </w:r>
      <w:r>
        <w:t>v</w:t>
      </w:r>
      <w:r w:rsidR="00F260A9">
        <w:t>ää</w:t>
      </w:r>
      <w:r>
        <w:t xml:space="preserve">) </w:t>
      </w:r>
      <w:r w:rsidR="5A4E7E27">
        <w:t>9</w:t>
      </w:r>
      <w:r>
        <w:t>.–1</w:t>
      </w:r>
      <w:r w:rsidR="15C744AC">
        <w:t>6</w:t>
      </w:r>
      <w:r>
        <w:t>.12.20</w:t>
      </w:r>
      <w:r w:rsidR="36F84AE1">
        <w:t>20</w:t>
      </w:r>
      <w:r>
        <w:t xml:space="preserve">, </w:t>
      </w:r>
      <w:r w:rsidR="6079C30F" w:rsidRPr="0093B7E8">
        <w:rPr>
          <w:b/>
          <w:bCs/>
        </w:rPr>
        <w:t>18</w:t>
      </w:r>
      <w:r w:rsidRPr="0093B7E8">
        <w:rPr>
          <w:b/>
          <w:bCs/>
        </w:rPr>
        <w:t xml:space="preserve">0 €  </w:t>
      </w:r>
      <w:r>
        <w:br/>
      </w:r>
      <w:r w:rsidRPr="0093B7E8">
        <w:rPr>
          <w:b/>
          <w:bCs/>
        </w:rPr>
        <w:t>2. viikko</w:t>
      </w:r>
      <w:r>
        <w:t xml:space="preserve"> (</w:t>
      </w:r>
      <w:r w:rsidR="7406886C">
        <w:t>7</w:t>
      </w:r>
      <w:r>
        <w:t xml:space="preserve"> p</w:t>
      </w:r>
      <w:r w:rsidR="00F260A9">
        <w:t>äi</w:t>
      </w:r>
      <w:r>
        <w:t>v</w:t>
      </w:r>
      <w:r w:rsidR="00F260A9">
        <w:t>ää</w:t>
      </w:r>
      <w:r>
        <w:t>) 1</w:t>
      </w:r>
      <w:r w:rsidR="73DE6860">
        <w:t>7</w:t>
      </w:r>
      <w:r>
        <w:t>.–2</w:t>
      </w:r>
      <w:r w:rsidR="418BDC28">
        <w:t>3</w:t>
      </w:r>
      <w:r>
        <w:t>.12.20</w:t>
      </w:r>
      <w:r w:rsidR="00065FB7">
        <w:t>20</w:t>
      </w:r>
      <w:r w:rsidR="00F260A9">
        <w:t xml:space="preserve">, </w:t>
      </w:r>
      <w:r w:rsidR="00F260A9" w:rsidRPr="0093B7E8">
        <w:rPr>
          <w:b/>
          <w:bCs/>
        </w:rPr>
        <w:t>20</w:t>
      </w:r>
      <w:r w:rsidRPr="0093B7E8">
        <w:rPr>
          <w:b/>
          <w:bCs/>
        </w:rPr>
        <w:t xml:space="preserve">0 €  </w:t>
      </w:r>
      <w:bookmarkStart w:id="1" w:name="_GoBack"/>
      <w:bookmarkEnd w:id="1"/>
      <w:r>
        <w:br/>
      </w:r>
      <w:r w:rsidRPr="0093B7E8">
        <w:rPr>
          <w:b/>
          <w:bCs/>
        </w:rPr>
        <w:t>Koko tapa</w:t>
      </w:r>
      <w:r w:rsidR="006576D0" w:rsidRPr="0093B7E8">
        <w:rPr>
          <w:b/>
          <w:bCs/>
        </w:rPr>
        <w:t>htuma-aika</w:t>
      </w:r>
      <w:r w:rsidR="006576D0">
        <w:t xml:space="preserve"> (1</w:t>
      </w:r>
      <w:r w:rsidR="11CA7426">
        <w:t>5</w:t>
      </w:r>
      <w:r w:rsidR="006576D0">
        <w:t xml:space="preserve"> p</w:t>
      </w:r>
      <w:r w:rsidR="00F260A9">
        <w:t>äi</w:t>
      </w:r>
      <w:r w:rsidR="006576D0">
        <w:t>v</w:t>
      </w:r>
      <w:r w:rsidR="00F260A9">
        <w:t>ää</w:t>
      </w:r>
      <w:r w:rsidR="005F1B12">
        <w:t>) 7.–2</w:t>
      </w:r>
      <w:r w:rsidR="1F86C640">
        <w:t>3</w:t>
      </w:r>
      <w:r w:rsidR="005F1B12">
        <w:t>.12.20</w:t>
      </w:r>
      <w:r w:rsidR="56FCD8AF">
        <w:t>20</w:t>
      </w:r>
      <w:r w:rsidR="00F260A9">
        <w:t xml:space="preserve">, </w:t>
      </w:r>
      <w:r w:rsidR="00F260A9" w:rsidRPr="0093B7E8">
        <w:rPr>
          <w:b/>
          <w:bCs/>
        </w:rPr>
        <w:t>33</w:t>
      </w:r>
      <w:r w:rsidRPr="0093B7E8">
        <w:rPr>
          <w:b/>
          <w:bCs/>
        </w:rPr>
        <w:t xml:space="preserve">0 €  </w:t>
      </w:r>
    </w:p>
    <w:p w14:paraId="29DCE75A" w14:textId="6D45018F" w:rsidR="004B2E48" w:rsidRDefault="004B2E48" w:rsidP="3656C29A">
      <w:pPr>
        <w:ind w:firstLine="1304"/>
      </w:pPr>
      <w:r>
        <w:t xml:space="preserve">Hintoihin lisätään voimassa oleva arvonlisävero (24 %).  </w:t>
      </w:r>
    </w:p>
    <w:p w14:paraId="3A1BA05A" w14:textId="77777777" w:rsidR="00825487" w:rsidRDefault="00825487" w:rsidP="3656C29A">
      <w:pPr>
        <w:ind w:firstLine="1304"/>
      </w:pPr>
    </w:p>
    <w:p w14:paraId="12EADACB" w14:textId="5F9D1C38" w:rsidR="00825487" w:rsidRPr="00825487" w:rsidRDefault="004B2E48" w:rsidP="00825487">
      <w:pPr>
        <w:pStyle w:val="Otsikko2"/>
      </w:pPr>
      <w:r>
        <w:t xml:space="preserve">3. MYYJÄT JA TUOTTEET </w:t>
      </w:r>
      <w:r w:rsidR="00825487">
        <w:br/>
      </w:r>
    </w:p>
    <w:p w14:paraId="28B28A9E" w14:textId="77777777" w:rsidR="004B2E48" w:rsidRDefault="004B2E48" w:rsidP="3656C29A">
      <w:pPr>
        <w:ind w:left="1304"/>
      </w:pPr>
      <w:r>
        <w:t xml:space="preserve">Myyjinä voivat olla ensisijaisesti jouluisia käsitöitä, taidetta, koristeita, ruokaa ym. myyviä yksityishenkilöitä, yrityksiä ja yhteisöjä. Ainoastaan ne tuotteet, jotka järjestäjä on hyväksynyt, saadaan asettaa myyntiin. Järjestäjällä on oikeus poistaa muut myyntiesineet sekä sellaiset, jotka voivat olla vaaraksi tai häiriöksi toisille myyjille tai yleisölle.  </w:t>
      </w:r>
    </w:p>
    <w:p w14:paraId="647C9F7F" w14:textId="77777777" w:rsidR="00825487" w:rsidRDefault="004B2E48" w:rsidP="00825487">
      <w:pPr>
        <w:ind w:left="1304"/>
      </w:pPr>
      <w:r>
        <w:t xml:space="preserve">Myyntipaikka on mahdollista jakaa toisten myyjien kanssa. Kaikki kauppiaat tulee mainita ilmoittautumisen yhteydessä tai järjestäjän kanssa erikseen sovittuna määräpäivänä. Jaetussa myyntipaikassa voi olla vain järjestäjän hyväksymät tuotteet.  Myyjä saa jakaa osastollaan vain omien tuotteittensa esitteitä, ellei muusta ole järjestäjän kanssa erikseen sovittu.  </w:t>
      </w:r>
      <w:r w:rsidR="00B37AAF">
        <w:t>Järjestäjällä on oikeus hylätä ilmoittautuminen syytä ilmoittamatta.</w:t>
      </w:r>
    </w:p>
    <w:p w14:paraId="603E984A" w14:textId="77777777" w:rsidR="002414AF" w:rsidRDefault="002414AF" w:rsidP="00825487">
      <w:pPr>
        <w:ind w:left="1304"/>
      </w:pPr>
    </w:p>
    <w:p w14:paraId="1BFFABA6" w14:textId="10C8D172" w:rsidR="004B2E48" w:rsidRDefault="00B37AAF" w:rsidP="3656C29A">
      <w:pPr>
        <w:pStyle w:val="Otsikko2"/>
        <w:rPr>
          <w:b w:val="0"/>
          <w:bCs/>
        </w:rPr>
      </w:pPr>
      <w:r>
        <w:t>4. MYYNTITILA</w:t>
      </w:r>
      <w:r w:rsidR="004B2E48">
        <w:t xml:space="preserve">N VARAUS- JA PERUUTUSEHDOT </w:t>
      </w:r>
      <w:r w:rsidR="00825487">
        <w:br/>
      </w:r>
    </w:p>
    <w:p w14:paraId="3A68B0FC" w14:textId="6BED8A51" w:rsidR="004B2E48" w:rsidRDefault="004B2E48" w:rsidP="3656C29A">
      <w:pPr>
        <w:ind w:left="1304"/>
      </w:pPr>
      <w:r>
        <w:t>Sitova mökin varaus tehdään varaamall</w:t>
      </w:r>
      <w:r w:rsidR="00450518">
        <w:t>a paikka suoraan järjestäjän</w:t>
      </w:r>
      <w:r w:rsidR="00DF2678">
        <w:t xml:space="preserve"> sivuilta </w:t>
      </w:r>
      <w:hyperlink r:id="rId10" w:history="1">
        <w:r w:rsidR="00DF2678" w:rsidRPr="00832B8D">
          <w:rPr>
            <w:rStyle w:val="Hyperlinkki"/>
          </w:rPr>
          <w:t>www.lappeenrantaevents.fi/Kauppiashaku</w:t>
        </w:r>
      </w:hyperlink>
      <w:r w:rsidR="00DF2678">
        <w:t xml:space="preserve"> </w:t>
      </w:r>
      <w:r>
        <w:t xml:space="preserve"> sähköisellä lomakkeella </w:t>
      </w:r>
      <w:r w:rsidR="00B62143">
        <w:t>30.9</w:t>
      </w:r>
      <w:r>
        <w:t>.20</w:t>
      </w:r>
      <w:r w:rsidR="352F8AE6">
        <w:t>20</w:t>
      </w:r>
      <w:r>
        <w:t xml:space="preserve"> mennessä. Järjestäjän kirjallisesti tai sähköpostilla hyväksymä varaus on molempia osapuolia sitova, myyntipaikkaa ja paikanvuokraa koskeva sopimus. Järjestäjä vahvistaa paikat sitovan varauksen tehneille</w:t>
      </w:r>
      <w:r w:rsidR="00B37AAF">
        <w:t xml:space="preserve"> myyjille viimeistään </w:t>
      </w:r>
      <w:r w:rsidR="00DF2678">
        <w:t>9</w:t>
      </w:r>
      <w:r w:rsidR="00B62143">
        <w:t>.10</w:t>
      </w:r>
      <w:r w:rsidR="007E32B8">
        <w:t>.20</w:t>
      </w:r>
      <w:r w:rsidR="5012FB85">
        <w:t>20</w:t>
      </w:r>
      <w:r>
        <w:t xml:space="preserve">.  </w:t>
      </w:r>
    </w:p>
    <w:p w14:paraId="5D5A776E" w14:textId="77777777" w:rsidR="004B2E48" w:rsidRDefault="004B2E48" w:rsidP="3656C29A">
      <w:pPr>
        <w:ind w:left="1304"/>
      </w:pPr>
      <w:r>
        <w:lastRenderedPageBreak/>
        <w:t xml:space="preserve">Myyjä ei ole ilman järjestäjän kirjallista lupaa oikeutettu vuokraamaan tai luovuttamaan edelleen mökkiään tai sen osaa. Järjestäjällä on oikeus hylätä ilmoittautuminen syytä ilmoittamatta. </w:t>
      </w:r>
    </w:p>
    <w:p w14:paraId="72A4A687" w14:textId="3E38818D" w:rsidR="004B2E48" w:rsidRDefault="004B2E48" w:rsidP="3656C29A">
      <w:pPr>
        <w:ind w:left="1304"/>
      </w:pPr>
      <w:r>
        <w:t xml:space="preserve">Myyjällä on oikeus kirjallisesti peruuttaa osallistumisensa 14 päivän kuluessa </w:t>
      </w:r>
      <w:proofErr w:type="gramStart"/>
      <w:r>
        <w:t>siitä</w:t>
      </w:r>
      <w:proofErr w:type="gramEnd"/>
      <w:r>
        <w:t xml:space="preserve"> kun järjestä</w:t>
      </w:r>
      <w:r w:rsidR="00481A6E">
        <w:t>jän hyväksyminen on postitettu/</w:t>
      </w:r>
      <w:r>
        <w:t>lähetetty sähköpostilla myyjälle</w:t>
      </w:r>
      <w:r w:rsidR="00481A6E">
        <w:t xml:space="preserve">, kuitenkin viimeistään </w:t>
      </w:r>
      <w:r w:rsidR="4C3AC1A3">
        <w:t>2</w:t>
      </w:r>
      <w:r w:rsidR="00DF2678">
        <w:t>3</w:t>
      </w:r>
      <w:r w:rsidR="007E32B8">
        <w:t>.10.20</w:t>
      </w:r>
      <w:r w:rsidR="346A181D">
        <w:t>20</w:t>
      </w:r>
      <w:r w:rsidR="00481A6E">
        <w:t xml:space="preserve"> mennessä</w:t>
      </w:r>
      <w:r>
        <w:t xml:space="preserve">.  </w:t>
      </w:r>
    </w:p>
    <w:p w14:paraId="0389C7F1" w14:textId="77777777" w:rsidR="00FA1964" w:rsidRDefault="00FA1964" w:rsidP="00FA1964">
      <w:pPr>
        <w:ind w:left="1304"/>
      </w:pPr>
      <w:r>
        <w:t xml:space="preserve">Myyntiajat ovat sitovia. Mikäli kuitenkin myyjä sulkee myyntipaikkansa myyntiaikana, seuraa tästä seuraavanlaiset sanktiot:  </w:t>
      </w:r>
    </w:p>
    <w:p w14:paraId="57C82444" w14:textId="77777777" w:rsidR="00FA1964" w:rsidRDefault="00FA1964" w:rsidP="00FA1964">
      <w:pPr>
        <w:pStyle w:val="Luettelokappale"/>
        <w:numPr>
          <w:ilvl w:val="2"/>
          <w:numId w:val="3"/>
        </w:numPr>
        <w:rPr>
          <w:rFonts w:eastAsiaTheme="minorEastAsia"/>
        </w:rPr>
      </w:pPr>
      <w:r>
        <w:t xml:space="preserve">Myyntipaikan sulkeminen aukioloaikana: 360 € </w:t>
      </w:r>
    </w:p>
    <w:p w14:paraId="34243BFD" w14:textId="77777777" w:rsidR="00FA1964" w:rsidRDefault="00FA1964" w:rsidP="00FA1964">
      <w:pPr>
        <w:pStyle w:val="Luettelokappale"/>
        <w:numPr>
          <w:ilvl w:val="2"/>
          <w:numId w:val="3"/>
        </w:numPr>
        <w:rPr>
          <w:rFonts w:eastAsiaTheme="minorEastAsia"/>
        </w:rPr>
      </w:pPr>
      <w:r>
        <w:t xml:space="preserve">Myyntitoiminnan kokonaan lopettaminen markkina-aikana: 720 €  </w:t>
      </w:r>
    </w:p>
    <w:p w14:paraId="3F7B26DD" w14:textId="5B509F01" w:rsidR="00825487" w:rsidRDefault="00FA1964" w:rsidP="3656C29A">
      <w:pPr>
        <w:ind w:left="1304"/>
      </w:pPr>
      <w:r>
        <w:t xml:space="preserve">Myyntiajoista poikkeaminen ilman sanktioita on mahdollista vain ylivoimaisen esteen edessä (esim. sairaustapaus on todistettava lääkärintodistuksella). Kaikista poikkeustilanteista tulee ilmoittaa järjestävälle taholle hyvissä ajoin ennakkoon. </w:t>
      </w:r>
    </w:p>
    <w:p w14:paraId="01E59B61" w14:textId="38A74972" w:rsidR="5C894500" w:rsidRDefault="5C894500" w:rsidP="5C894500">
      <w:pPr>
        <w:ind w:left="1304"/>
      </w:pPr>
    </w:p>
    <w:p w14:paraId="319574A4" w14:textId="77777777" w:rsidR="004B2E48" w:rsidRDefault="004B2E48" w:rsidP="3656C29A">
      <w:pPr>
        <w:rPr>
          <w:b/>
          <w:bCs/>
        </w:rPr>
      </w:pPr>
      <w:r w:rsidRPr="3656C29A">
        <w:rPr>
          <w:rStyle w:val="Otsikko2Char"/>
        </w:rPr>
        <w:t xml:space="preserve">5. MYYNTIPAIKKOJEN SIJOITUS </w:t>
      </w:r>
    </w:p>
    <w:p w14:paraId="4DA88B1F" w14:textId="77777777" w:rsidR="004B2E48" w:rsidRDefault="004B2E48" w:rsidP="3656C29A">
      <w:pPr>
        <w:ind w:left="1304"/>
      </w:pPr>
      <w:r>
        <w:t xml:space="preserve">Järjestäjä määrää myyntipaikkojen lopullisen sijainnin ottaen huomioon toimialaryhmityksen, alueen tarkoituksenmukaisen käytön sekä mahdollisuuksiensa mukaan myyjien toivomukset. </w:t>
      </w:r>
    </w:p>
    <w:p w14:paraId="55EE1268" w14:textId="77777777" w:rsidR="004B2E48" w:rsidRDefault="004B2E48" w:rsidP="3656C29A">
      <w:pPr>
        <w:ind w:left="1304"/>
      </w:pPr>
      <w:r>
        <w:t xml:space="preserve">Järjestäjä toimittaa myyjille pohjakartan, </w:t>
      </w:r>
      <w:r w:rsidR="00481A6E">
        <w:t>johon on merkitty myyntipaikan/-</w:t>
      </w:r>
      <w:r>
        <w:t xml:space="preserve">paikkojen sijainti, numero ja </w:t>
      </w:r>
      <w:r w:rsidR="00450518">
        <w:t xml:space="preserve">mökkien </w:t>
      </w:r>
      <w:r>
        <w:t xml:space="preserve">mitat.  </w:t>
      </w:r>
    </w:p>
    <w:p w14:paraId="0AB7AF45" w14:textId="451B1710" w:rsidR="5C894500" w:rsidRDefault="5C894500" w:rsidP="5C894500">
      <w:pPr>
        <w:ind w:left="1304"/>
      </w:pPr>
    </w:p>
    <w:p w14:paraId="2944FA12" w14:textId="77777777" w:rsidR="004B2E48" w:rsidRDefault="004B2E48" w:rsidP="3656C29A">
      <w:pPr>
        <w:pStyle w:val="Otsikko2"/>
      </w:pPr>
      <w:r>
        <w:t xml:space="preserve">6. MAKSUEHDOT </w:t>
      </w:r>
    </w:p>
    <w:p w14:paraId="563A59A8" w14:textId="0317C062" w:rsidR="004B2E48" w:rsidRDefault="00825487" w:rsidP="3656C29A">
      <w:pPr>
        <w:ind w:left="1304"/>
      </w:pPr>
      <w:r>
        <w:br/>
      </w:r>
      <w:r w:rsidR="004B2E48">
        <w:t xml:space="preserve">Markkinoiden järjestäjä laskuttaa myyjältä myyntipaikan vuokran yhdessä erässä siten, että myyntipaikan kokonaisvuokra on maksettava laskun eräpäivään mennessä ja kaikissa tapauksissa ennen tapahtumaa. Jaetut mökit laskutetaan yhdellä laskulla.  </w:t>
      </w:r>
    </w:p>
    <w:p w14:paraId="4A98DEF6" w14:textId="63797E5F" w:rsidR="004B2E48" w:rsidRDefault="004B2E48" w:rsidP="5C894500">
      <w:pPr>
        <w:ind w:left="1304"/>
      </w:pPr>
      <w:r>
        <w:t xml:space="preserve">Mikäli peruutus tapahtuu </w:t>
      </w:r>
      <w:r w:rsidR="141DFF73">
        <w:t>20</w:t>
      </w:r>
      <w:r w:rsidR="007E32B8">
        <w:t>.10.20</w:t>
      </w:r>
      <w:r w:rsidR="00B814D7">
        <w:t>20</w:t>
      </w:r>
      <w:r w:rsidR="00481A6E">
        <w:t xml:space="preserve"> jälkeen</w:t>
      </w:r>
      <w:r>
        <w:t xml:space="preserve">, on järjestäjällä oikeus periä koko paikanvuokra. Jos myyjä ei ole maksanut vuokriaan edellä mainittuihin päivämääriin mennessä, on järjestäjällä oikeus ilman eri ilmoitusta osoittaa varattu tila muiden käyttöön.  </w:t>
      </w:r>
    </w:p>
    <w:p w14:paraId="23426EE9" w14:textId="3BC96C55" w:rsidR="5C894500" w:rsidRDefault="5C894500" w:rsidP="5C894500">
      <w:pPr>
        <w:ind w:left="1304"/>
      </w:pPr>
    </w:p>
    <w:p w14:paraId="4D6134EC" w14:textId="77777777" w:rsidR="004B2E48" w:rsidRDefault="004B2E48" w:rsidP="004B2E48">
      <w:r w:rsidRPr="3656C29A">
        <w:rPr>
          <w:rStyle w:val="Otsikko2Char"/>
        </w:rPr>
        <w:t xml:space="preserve">7. TUOTTEIDEN NÄYTTEILLE ASETTAMINEN JA MYYNTIPAIKKOJEN TYHJENTÄMINEN </w:t>
      </w:r>
    </w:p>
    <w:p w14:paraId="25381EB9" w14:textId="77777777" w:rsidR="004B2E48" w:rsidRDefault="004B2E48" w:rsidP="3656C29A">
      <w:pPr>
        <w:ind w:left="1304"/>
      </w:pPr>
      <w:r>
        <w:t xml:space="preserve">Tuotteiden näytteille asettaminen, tavaroiden kuljetus ja myyntipaikkojen tyhjentäminen on tehtävä järjestäjän erikseen lähettämien ohjeiden sekä alla olevien ajankohtien mukaisesti.  </w:t>
      </w:r>
    </w:p>
    <w:p w14:paraId="74FF62A4" w14:textId="77777777" w:rsidR="004B2E48" w:rsidRDefault="00B62143" w:rsidP="3656C29A">
      <w:pPr>
        <w:ind w:left="1304"/>
      </w:pPr>
      <w:r>
        <w:t>Ohjeet postitetaan/</w:t>
      </w:r>
      <w:r w:rsidR="004B2E48">
        <w:t xml:space="preserve">ilmoitetaan myyjille hyvissä ajoin ennen tapahtumaa.  </w:t>
      </w:r>
    </w:p>
    <w:p w14:paraId="30812C14" w14:textId="0F121866" w:rsidR="004B2E48" w:rsidRDefault="004B2E48" w:rsidP="00591B72">
      <w:pPr>
        <w:pStyle w:val="Luettelokappale"/>
        <w:numPr>
          <w:ilvl w:val="0"/>
          <w:numId w:val="6"/>
        </w:numPr>
      </w:pPr>
      <w:r>
        <w:lastRenderedPageBreak/>
        <w:t>Myyntipaikkojen on oltava valmiina</w:t>
      </w:r>
      <w:r w:rsidR="00591B72">
        <w:t>:</w:t>
      </w:r>
      <w:r w:rsidR="00713B8D">
        <w:br/>
      </w:r>
      <w:r w:rsidR="00B62143">
        <w:t xml:space="preserve">1. viikon osalta </w:t>
      </w:r>
      <w:r w:rsidR="78933226">
        <w:t>keskiviikkona 9</w:t>
      </w:r>
      <w:r>
        <w:t>.1</w:t>
      </w:r>
      <w:r w:rsidR="007E32B8">
        <w:t>2.20</w:t>
      </w:r>
      <w:r w:rsidR="0D60E376">
        <w:t xml:space="preserve">20 </w:t>
      </w:r>
      <w:r w:rsidR="00B62143">
        <w:t>kello 11</w:t>
      </w:r>
      <w:r>
        <w:t xml:space="preserve">.00 </w:t>
      </w:r>
      <w:r w:rsidR="00591B72">
        <w:br/>
      </w:r>
      <w:r>
        <w:t>2.</w:t>
      </w:r>
      <w:r w:rsidR="00B62143">
        <w:t xml:space="preserve"> viikon osalta </w:t>
      </w:r>
      <w:r w:rsidR="3A918452">
        <w:t xml:space="preserve">torstaina </w:t>
      </w:r>
      <w:r>
        <w:t>1</w:t>
      </w:r>
      <w:r w:rsidR="2B152AA9">
        <w:t>7</w:t>
      </w:r>
      <w:r>
        <w:t>.12</w:t>
      </w:r>
      <w:r w:rsidR="007E32B8">
        <w:t>.20</w:t>
      </w:r>
      <w:r w:rsidR="7ACA95BC">
        <w:t>20</w:t>
      </w:r>
      <w:r>
        <w:t xml:space="preserve"> kello 11.00  </w:t>
      </w:r>
    </w:p>
    <w:p w14:paraId="1D6C2970" w14:textId="77777777" w:rsidR="00825487" w:rsidRDefault="00825487" w:rsidP="00825487">
      <w:pPr>
        <w:pStyle w:val="Luettelokappale"/>
        <w:ind w:left="2024"/>
      </w:pPr>
    </w:p>
    <w:p w14:paraId="63C0039A" w14:textId="7713749C" w:rsidR="004B2E48" w:rsidRDefault="004B2E48" w:rsidP="00825487">
      <w:pPr>
        <w:pStyle w:val="Luettelokappale"/>
        <w:numPr>
          <w:ilvl w:val="0"/>
          <w:numId w:val="6"/>
        </w:numPr>
      </w:pPr>
      <w:r>
        <w:t xml:space="preserve">Myyntipaikkojen on oltava tyhjennetty  </w:t>
      </w:r>
      <w:r w:rsidR="00825487">
        <w:br/>
      </w:r>
      <w:r>
        <w:t xml:space="preserve">1. viikon osalta </w:t>
      </w:r>
      <w:r w:rsidR="772B470C">
        <w:t>keskiviikkona</w:t>
      </w:r>
      <w:r w:rsidR="007E32B8">
        <w:t xml:space="preserve"> </w:t>
      </w:r>
      <w:r w:rsidR="161232BD">
        <w:t>16</w:t>
      </w:r>
      <w:r w:rsidR="007E32B8">
        <w:t>.12.20</w:t>
      </w:r>
      <w:r w:rsidR="4C4A8531">
        <w:t>20</w:t>
      </w:r>
      <w:r>
        <w:t xml:space="preserve"> kello 19.00 </w:t>
      </w:r>
      <w:r w:rsidR="00825487">
        <w:br/>
      </w:r>
      <w:r>
        <w:t>2. viik</w:t>
      </w:r>
      <w:r w:rsidR="00B62143">
        <w:t xml:space="preserve">on osalta </w:t>
      </w:r>
      <w:r w:rsidR="3376C6E8">
        <w:t>keskiviikkona</w:t>
      </w:r>
      <w:r w:rsidR="00B62143">
        <w:t xml:space="preserve"> 2</w:t>
      </w:r>
      <w:r w:rsidR="27E75471">
        <w:t>3</w:t>
      </w:r>
      <w:r w:rsidR="00B62143">
        <w:t>.12.20</w:t>
      </w:r>
      <w:r w:rsidR="0C653F64">
        <w:t>20</w:t>
      </w:r>
      <w:r>
        <w:t xml:space="preserve"> kello </w:t>
      </w:r>
      <w:r w:rsidR="48C2FB0A">
        <w:t>20</w:t>
      </w:r>
      <w:r>
        <w:t xml:space="preserve">.00 </w:t>
      </w:r>
    </w:p>
    <w:p w14:paraId="20985F94" w14:textId="10637014" w:rsidR="00B62143" w:rsidRDefault="004B2E48" w:rsidP="00825487">
      <w:pPr>
        <w:ind w:left="1304"/>
      </w:pPr>
      <w:r>
        <w:t xml:space="preserve">Myyjä vastaa oman mökkinsä somistamisesta, puhtaanapidosta ja loppusiivouksesta.  </w:t>
      </w:r>
    </w:p>
    <w:p w14:paraId="10976A50" w14:textId="77777777" w:rsidR="004B2E48" w:rsidRDefault="004B2E48" w:rsidP="3656C29A">
      <w:pPr>
        <w:ind w:left="1304"/>
      </w:pPr>
      <w:r>
        <w:t>Myyjällä ei ole oikeutta mainostaa tuotteitaan Joulu</w:t>
      </w:r>
      <w:r w:rsidR="00B62143">
        <w:t>tori</w:t>
      </w:r>
      <w:r>
        <w:t xml:space="preserve">lla oman osastonsa rajojen ulkopuolella, ellei siitä ole järjestäjän kanssa erikseen sovittu. Järjestäjällä on oikeus puuttua osaston rakentamiseen ja somistamiseen, mikäli järjestäjä ei ole etukäteen hyväksynyt niiden suunnitelmia.  </w:t>
      </w:r>
    </w:p>
    <w:p w14:paraId="62C6C9CB" w14:textId="77777777" w:rsidR="00825487" w:rsidRDefault="00825487" w:rsidP="3656C29A">
      <w:pPr>
        <w:ind w:left="1304"/>
      </w:pPr>
    </w:p>
    <w:p w14:paraId="303E4F63" w14:textId="42255969" w:rsidR="00825487" w:rsidRPr="00825487" w:rsidRDefault="004B2E48" w:rsidP="00825487">
      <w:pPr>
        <w:pStyle w:val="Otsikko2"/>
      </w:pPr>
      <w:r>
        <w:t xml:space="preserve">8. VAHINGOT </w:t>
      </w:r>
      <w:r w:rsidR="00825487">
        <w:br/>
      </w:r>
    </w:p>
    <w:p w14:paraId="063D88B3" w14:textId="77777777" w:rsidR="004B2E48" w:rsidRDefault="004B2E48" w:rsidP="3656C29A">
      <w:pPr>
        <w:ind w:left="1304"/>
      </w:pPr>
      <w:r>
        <w:t xml:space="preserve">Myyjä on vastuussa kaikista osastonsa rakenteiden, laitteiden, myyntiesineiden tai toimintansa ja alihankkijoidensa aiheuttamista henkilö- ja esinevahingoista, joita yleisölle, toisille myyjille, järjestäjälle, myyntimökille ja -alueelle saattaa aiheutua.  </w:t>
      </w:r>
    </w:p>
    <w:p w14:paraId="5F2070C9" w14:textId="77777777" w:rsidR="00825487" w:rsidRDefault="00825487" w:rsidP="3656C29A">
      <w:pPr>
        <w:ind w:left="1304"/>
      </w:pPr>
    </w:p>
    <w:p w14:paraId="01B2013D" w14:textId="77777777" w:rsidR="004B2E48" w:rsidRDefault="004B2E48" w:rsidP="3656C29A">
      <w:pPr>
        <w:rPr>
          <w:b/>
          <w:bCs/>
        </w:rPr>
      </w:pPr>
      <w:r w:rsidRPr="3656C29A">
        <w:rPr>
          <w:rStyle w:val="Otsikko2Char"/>
        </w:rPr>
        <w:t>9. SÄHKÖT JA MUU VARUSTELU</w:t>
      </w:r>
      <w:r w:rsidRPr="3656C29A">
        <w:rPr>
          <w:b/>
          <w:bCs/>
        </w:rPr>
        <w:t xml:space="preserve"> </w:t>
      </w:r>
    </w:p>
    <w:p w14:paraId="24E63C35" w14:textId="41BE443E" w:rsidR="004B2E48" w:rsidRDefault="004B2E48" w:rsidP="3656C29A">
      <w:pPr>
        <w:ind w:left="1304"/>
      </w:pPr>
      <w:r>
        <w:t xml:space="preserve">Myyntipaikkaan </w:t>
      </w:r>
      <w:r w:rsidR="00023C7F">
        <w:t>kuuluu sähkö, valovirta (230V</w:t>
      </w:r>
      <w:r w:rsidR="1BDD20DA">
        <w:t xml:space="preserve"> 1500W /mökki</w:t>
      </w:r>
      <w:proofErr w:type="gramStart"/>
      <w:r w:rsidR="1BDD20DA">
        <w:t xml:space="preserve">) </w:t>
      </w:r>
      <w:r>
        <w:t>.</w:t>
      </w:r>
      <w:proofErr w:type="gramEnd"/>
      <w:r>
        <w:t xml:space="preserve"> Kaikki </w:t>
      </w:r>
      <w:r w:rsidR="38317603">
        <w:t>käytössä</w:t>
      </w:r>
      <w:r>
        <w:t xml:space="preserve"> olevat jatkojohdot o</w:t>
      </w:r>
      <w:r w:rsidR="77E76C7E">
        <w:t>n</w:t>
      </w:r>
      <w:r>
        <w:t xml:space="preserve"> oltava suojausluokkaa IP44. Sisäk</w:t>
      </w:r>
      <w:r w:rsidR="00023C7F">
        <w:t>äyttöön tarkoitettuja jatkojohto</w:t>
      </w:r>
      <w:r>
        <w:t>ja ei saa käyttää.</w:t>
      </w:r>
      <w:r w:rsidR="483C2FAC">
        <w:t xml:space="preserve"> Järjestäjän puolesta mökeissä on 2 vapaata sähköpistoketta.</w:t>
      </w:r>
      <w:r>
        <w:t xml:space="preserve"> Mah</w:t>
      </w:r>
      <w:r w:rsidR="2F7E90F5">
        <w:t>dolliset suuremmat sähkö</w:t>
      </w:r>
      <w:r w:rsidR="001C1CFB">
        <w:t>tehon</w:t>
      </w:r>
      <w:r w:rsidR="2F7E90F5">
        <w:t xml:space="preserve"> tarpeet sovitaan erikseen ja näistä syytä keskustella järjestäjän kanssa jo ilmoittautumisvaiheessa</w:t>
      </w:r>
      <w:r>
        <w:t xml:space="preserve">. Sähkönkulutuksen rajoituksia on ehdottomasti noudatettava. Sähkölämmittimien ja muiden voimakkaan virtapiikin aiheuttavien sähkölaitteiden käyttö on kielletty.  </w:t>
      </w:r>
      <w:r w:rsidR="136FF95E">
        <w:t>Jokaisessa mökissä on järjestäjän puolesta yleisvalo.</w:t>
      </w:r>
    </w:p>
    <w:p w14:paraId="1A2DE911" w14:textId="77777777" w:rsidR="00825487" w:rsidRDefault="00825487" w:rsidP="3656C29A">
      <w:pPr>
        <w:ind w:left="1304"/>
      </w:pPr>
    </w:p>
    <w:p w14:paraId="2FA075D4" w14:textId="77777777" w:rsidR="004B2E48" w:rsidRDefault="004B2E48" w:rsidP="3656C29A">
      <w:pPr>
        <w:rPr>
          <w:b/>
          <w:bCs/>
        </w:rPr>
      </w:pPr>
      <w:r w:rsidRPr="3656C29A">
        <w:rPr>
          <w:rStyle w:val="Otsikko2Char"/>
        </w:rPr>
        <w:t>10. PALO- JA MUU TURVALLISUUS</w:t>
      </w:r>
      <w:r w:rsidRPr="3656C29A">
        <w:rPr>
          <w:b/>
          <w:bCs/>
        </w:rPr>
        <w:t xml:space="preserve"> </w:t>
      </w:r>
    </w:p>
    <w:p w14:paraId="39D515D1" w14:textId="77777777" w:rsidR="004B2E48" w:rsidRDefault="004B2E48" w:rsidP="3656C29A">
      <w:pPr>
        <w:ind w:left="1304"/>
      </w:pPr>
      <w:r>
        <w:t xml:space="preserve">Paloturvallisuuden suhteen on noudatettava yleisiä voimassa olevia lakeja ja asetuksia sekä yleisiä paloturvallisuusohjeita. Paloturvallisuutta mahdollisesti vaarantavien laitteiden esittelyyn on saatava paloviranomaisten ja järjestäjän ennakkolupa. Elintarvikkeita myyvien kauppiaiden tulee hankkia tarvittavat myyntiluvat ja todistukset.  </w:t>
      </w:r>
    </w:p>
    <w:p w14:paraId="01C6768B" w14:textId="77777777" w:rsidR="00825487" w:rsidRDefault="00825487" w:rsidP="3656C29A">
      <w:pPr>
        <w:ind w:left="1304"/>
      </w:pPr>
    </w:p>
    <w:p w14:paraId="3EB2B78F" w14:textId="35BE71A9" w:rsidR="004B2E48" w:rsidRDefault="004B2E48" w:rsidP="3656C29A">
      <w:pPr>
        <w:pStyle w:val="Otsikko2"/>
        <w:rPr>
          <w:b w:val="0"/>
          <w:bCs/>
        </w:rPr>
      </w:pPr>
      <w:r>
        <w:lastRenderedPageBreak/>
        <w:t xml:space="preserve">11. PUHTAANAPITO </w:t>
      </w:r>
      <w:r w:rsidR="00825487">
        <w:br/>
      </w:r>
    </w:p>
    <w:p w14:paraId="6938D179" w14:textId="49A3C919" w:rsidR="004B2E48" w:rsidRDefault="004B2E48" w:rsidP="3656C29A">
      <w:pPr>
        <w:ind w:left="1304"/>
      </w:pPr>
      <w:r>
        <w:t xml:space="preserve">Järjestäjä huolehtii katualueen ja yleisten kulkuväylien siivouksesta. Myyjät vastaavat itse myyntipaikkojensa siisteydestä sekä rakennus- ja purkujätteiden kuljetuksesta järjestäjän tarkoitukseen osoittamiin jätesäiliöihin.  </w:t>
      </w:r>
      <w:r w:rsidR="640EB342">
        <w:t>Jätteet on lajiteltava.</w:t>
      </w:r>
    </w:p>
    <w:p w14:paraId="5ED0F486" w14:textId="77777777" w:rsidR="00EF3F6D" w:rsidRDefault="00EF3F6D" w:rsidP="3656C29A">
      <w:pPr>
        <w:ind w:left="1304"/>
      </w:pPr>
    </w:p>
    <w:p w14:paraId="43C8F7B5" w14:textId="77777777" w:rsidR="004B2E48" w:rsidRDefault="004B2E48" w:rsidP="3656C29A">
      <w:pPr>
        <w:pStyle w:val="Otsikko2"/>
        <w:rPr>
          <w:b w:val="0"/>
          <w:bCs/>
        </w:rPr>
      </w:pPr>
      <w:r>
        <w:t xml:space="preserve">12. VARTIOINTI </w:t>
      </w:r>
    </w:p>
    <w:p w14:paraId="0FD3B20C" w14:textId="661B3EF4" w:rsidR="004B2E48" w:rsidRDefault="00825487" w:rsidP="3656C29A">
      <w:pPr>
        <w:ind w:left="1304"/>
      </w:pPr>
      <w:r>
        <w:br/>
      </w:r>
      <w:r w:rsidR="004B2E48">
        <w:t>Järjestäjä vastaa</w:t>
      </w:r>
      <w:r w:rsidR="00F71596">
        <w:t xml:space="preserve"> lupaehtojen mukaisesti</w:t>
      </w:r>
      <w:r w:rsidR="004B2E48">
        <w:t xml:space="preserve"> vartioinnista ja yleisestä järjestyksestä markkina-alueella tapahtuma</w:t>
      </w:r>
      <w:r w:rsidR="00F71596">
        <w:t>-aikana</w:t>
      </w:r>
      <w:r w:rsidR="004B2E48">
        <w:t xml:space="preserve">. Järjestäjän vastuulle ei kuulu tavaroiden, rakenteiden tms. mahdollinen vioittuminen tai katoaminen. Vartiointi alkaa </w:t>
      </w:r>
      <w:r w:rsidR="6A08F005">
        <w:t>keskiviikkona</w:t>
      </w:r>
      <w:r w:rsidR="007E32B8">
        <w:t xml:space="preserve"> </w:t>
      </w:r>
      <w:r w:rsidR="46772BD8">
        <w:t>9</w:t>
      </w:r>
      <w:r w:rsidR="007E32B8">
        <w:t>.12.20</w:t>
      </w:r>
      <w:r w:rsidR="551FDDCF">
        <w:t>20</w:t>
      </w:r>
      <w:r w:rsidR="00F71596">
        <w:t xml:space="preserve"> klo 11:00 ja päättyy </w:t>
      </w:r>
      <w:r w:rsidR="69E9F6D1">
        <w:t>keskiviikkona</w:t>
      </w:r>
      <w:r w:rsidR="007E32B8">
        <w:t xml:space="preserve"> 2</w:t>
      </w:r>
      <w:r w:rsidR="0AB475C5">
        <w:t>3</w:t>
      </w:r>
      <w:r w:rsidR="007E32B8">
        <w:t>.12.20</w:t>
      </w:r>
      <w:r w:rsidR="3F3BBF2E">
        <w:t>20</w:t>
      </w:r>
      <w:r w:rsidR="00F71596">
        <w:t xml:space="preserve"> klo 17:00.</w:t>
      </w:r>
    </w:p>
    <w:p w14:paraId="7829AC03" w14:textId="77777777" w:rsidR="00825487" w:rsidRDefault="00825487" w:rsidP="3656C29A">
      <w:pPr>
        <w:ind w:left="1304"/>
      </w:pPr>
    </w:p>
    <w:p w14:paraId="4762414A" w14:textId="77777777" w:rsidR="004B2E48" w:rsidRDefault="004B2E48" w:rsidP="3656C29A">
      <w:pPr>
        <w:pStyle w:val="Otsikko2"/>
        <w:rPr>
          <w:b w:val="0"/>
          <w:bCs/>
        </w:rPr>
      </w:pPr>
      <w:r>
        <w:t xml:space="preserve">13. VAKUUTUKSET </w:t>
      </w:r>
    </w:p>
    <w:p w14:paraId="1F6F7FF0" w14:textId="3E4B1053" w:rsidR="004B2E48" w:rsidRDefault="00825487" w:rsidP="3656C29A">
      <w:pPr>
        <w:ind w:left="1304"/>
      </w:pPr>
      <w:r>
        <w:br/>
      </w:r>
      <w:r w:rsidR="004B2E48">
        <w:t xml:space="preserve">Myyjän on itse huolehdittava asianmukaisten vakuutusten hankkimisesta. Järjestäjän ottama vastuuvakuutus korvaa sen oman henkilökunnan toimenpiteistä tai laitteista kolmannelle henkilölle mahdollisesti aiheutuneet vahingot.  </w:t>
      </w:r>
    </w:p>
    <w:p w14:paraId="6A9AEB94" w14:textId="77777777" w:rsidR="00825487" w:rsidRDefault="00825487" w:rsidP="3656C29A">
      <w:pPr>
        <w:ind w:left="1304"/>
      </w:pPr>
    </w:p>
    <w:p w14:paraId="138BDBAE" w14:textId="77777777" w:rsidR="004B2E48" w:rsidRDefault="004B2E48" w:rsidP="3656C29A">
      <w:pPr>
        <w:pStyle w:val="Otsikko2"/>
        <w:rPr>
          <w:b w:val="0"/>
          <w:bCs/>
        </w:rPr>
      </w:pPr>
      <w:r>
        <w:t xml:space="preserve">14. YLEISET MÄÄRÄYKSET </w:t>
      </w:r>
    </w:p>
    <w:p w14:paraId="36B4E2E8" w14:textId="271E4118" w:rsidR="004B2E48" w:rsidRDefault="00825487" w:rsidP="3656C29A">
      <w:pPr>
        <w:ind w:left="1304"/>
      </w:pPr>
      <w:r>
        <w:br/>
      </w:r>
      <w:r w:rsidR="004B2E48">
        <w:t xml:space="preserve">Näiden ehtojen tulkinnassa syntyvät erimielisyydet ratkaistaan Etelä-Karjalan käräjäoikeuden ensiasteessa Suomen lain mukaan.  </w:t>
      </w:r>
    </w:p>
    <w:p w14:paraId="1984D7DB" w14:textId="7A3D9F3B" w:rsidR="00897DFF" w:rsidRDefault="00023C7F" w:rsidP="3656C29A">
      <w:pPr>
        <w:ind w:left="1304"/>
      </w:pPr>
      <w:r>
        <w:t>Lähettämällä Joulutori</w:t>
      </w:r>
      <w:r w:rsidR="004B2E48">
        <w:t xml:space="preserve">n ilmoittautumislomakkeen myyjä sitoutuu noudattamaan osanottoehtoja sekä järjestäjän näiden täydennykseksi antamia ohjeita.  </w:t>
      </w:r>
    </w:p>
    <w:p w14:paraId="6585FADD" w14:textId="155EEBEB" w:rsidR="5C894500" w:rsidRDefault="5C894500" w:rsidP="5C894500">
      <w:pPr>
        <w:ind w:left="1304"/>
      </w:pPr>
    </w:p>
    <w:p w14:paraId="307659B4" w14:textId="0A21A4C9" w:rsidR="574B5AAB" w:rsidRDefault="574B5AAB" w:rsidP="3656C29A">
      <w:pPr>
        <w:pStyle w:val="Otsikko2"/>
      </w:pPr>
      <w:r>
        <w:t>15. YLIVOIMAINEN ESTE</w:t>
      </w:r>
    </w:p>
    <w:p w14:paraId="42773F35" w14:textId="017338DE" w:rsidR="574B5AAB" w:rsidRDefault="00897DFF" w:rsidP="3656C29A">
      <w:pPr>
        <w:ind w:left="1304"/>
      </w:pPr>
      <w:r>
        <w:br/>
      </w:r>
      <w:r w:rsidR="574B5AAB">
        <w:t>Sopijapuolella on oikeus ylivoimaisen esteen (</w:t>
      </w:r>
      <w:proofErr w:type="spellStart"/>
      <w:r w:rsidR="574B5AAB">
        <w:t>force</w:t>
      </w:r>
      <w:proofErr w:type="spellEnd"/>
      <w:r w:rsidR="574B5AAB">
        <w:t xml:space="preserve"> </w:t>
      </w:r>
      <w:proofErr w:type="spellStart"/>
      <w:r w:rsidR="574B5AAB">
        <w:t>majeure</w:t>
      </w:r>
      <w:proofErr w:type="spellEnd"/>
      <w:r w:rsidR="574B5AAB">
        <w:t xml:space="preserve">) sattuessa viivästyttää, rajoittaa tai keskeyttää kokonaan sopimuksen mukaisten velvoitteidensa täyttäminen. Ylivoimaiseksi esteeksi katsotaan sellainen yllättävä tapahtuma, jota sopijapuoli ei ole voinut ennakoida sopimusta tehdessään, ja jonka tapahtumista tai vaikutuksia sopijapuoli ei ole voinut estää taikka välttää kohtuullista huolellisuutta noudattaen, ja joka tekee sopimuksen mukaisen suorituksen mahdottomaksi tai vaikeuttaa sitä olennaisesti tai tekee sen taloudellisesti tai muuten kohtuuttomaksi. </w:t>
      </w:r>
    </w:p>
    <w:p w14:paraId="12E2C370" w14:textId="4E21BB7F" w:rsidR="574B5AAB" w:rsidRDefault="574B5AAB" w:rsidP="3656C29A">
      <w:pPr>
        <w:ind w:left="1304"/>
      </w:pPr>
      <w:r>
        <w:t xml:space="preserve">Ylivoimaisia esteitä ovat esimerkiksi sota, sisäiset levottomuudet, sabotaasi, räjähdys, tulipalo, rajumyrsky tai muu poikkeuksellinen sääolosuhde, yleinen liikenteen tai tietoliikenteen keskeytyminen, lakko tai avainryhmän työnseisaus, työnantajajärjestön </w:t>
      </w:r>
      <w:r>
        <w:lastRenderedPageBreak/>
        <w:t>määräämä työsulku, epidemia, viranomaisten päätös tai toimenpide taikka muu vaikutuksiltaan yhtä merkittävä ja epätavallinen syy. Ylivoimaisen esteen ilmaantumisesta, samoin kuin sen poistumisesta sopijapuoli ilmoittaa toiselle sopijapuolelle viivytyksettä. Sopijapuoli ei ole vastuussa vahingosta, joka toiselle sopijapuolelle ylivoimaisen esteen sattuessa mahdollisesti aiheutuu.</w:t>
      </w:r>
    </w:p>
    <w:p w14:paraId="7E272FDD" w14:textId="18CB7CDD" w:rsidR="574B5AAB" w:rsidRDefault="574B5AAB" w:rsidP="3656C29A">
      <w:pPr>
        <w:ind w:left="1304"/>
      </w:pPr>
      <w:r>
        <w:t>Ylivoimaisen esteen sattuessa ja sen estäessä tapahtuman, sopijapuolten tavoitteena on erikseen sopia siitä, että tapahtuma siirretään yhdessä sovittuun uuteen ajankohtaan. Sopijapuoli ei ole vastuussa vahingosta, joka em. siirrosta mahdollisesti toiselle sopijapuolelle aiheutuu.</w:t>
      </w:r>
    </w:p>
    <w:p w14:paraId="0D05653A" w14:textId="3B03C62B" w:rsidR="574B5AAB" w:rsidRDefault="574B5AAB" w:rsidP="3656C29A">
      <w:pPr>
        <w:ind w:left="1304"/>
      </w:pPr>
      <w:r>
        <w:t>Sopijapuolet ymmärtävät, että tässä sopimuksessa tarkoitetut tapahtumat ajoittuvat ajanjaksoon, jolloin koronaviruksen aiheuttama epidemia on laajentunut maailmanlaajuiseksi pandemiaksi. Pandemiaan liittyen sopijapuolet sopivat yllä olevaa mukaillen seuraavaa: Mikäli sopijapuolista riippumattomat pandemian vaikutukset estävät tai uhkaavat estää tapahtuman, sopijapuolet sopivat tapahtuman siirtämisestä yhdessä sovittuun uuteen ajankohtaan.  Sopijapuoli ei ole vastuussa vahingosta, joka em. siirrosta mahdollisesti toiselle sopijapuolelle aiheutuu.</w:t>
      </w:r>
    </w:p>
    <w:p w14:paraId="7B03FB35" w14:textId="30C20556" w:rsidR="3656C29A" w:rsidRDefault="3656C29A" w:rsidP="3656C29A"/>
    <w:sectPr w:rsidR="3656C29A">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B006" w14:textId="77777777" w:rsidR="00E44DEE" w:rsidRDefault="00E44DEE" w:rsidP="00430E3A">
      <w:pPr>
        <w:spacing w:after="0" w:line="240" w:lineRule="auto"/>
      </w:pPr>
      <w:r>
        <w:separator/>
      </w:r>
    </w:p>
  </w:endnote>
  <w:endnote w:type="continuationSeparator" w:id="0">
    <w:p w14:paraId="10799111" w14:textId="77777777" w:rsidR="00E44DEE" w:rsidRDefault="00E44DEE" w:rsidP="00430E3A">
      <w:pPr>
        <w:spacing w:after="0" w:line="240" w:lineRule="auto"/>
      </w:pPr>
      <w:r>
        <w:continuationSeparator/>
      </w:r>
    </w:p>
  </w:endnote>
  <w:endnote w:type="continuationNotice" w:id="1">
    <w:p w14:paraId="13865D74" w14:textId="77777777" w:rsidR="00E44DEE" w:rsidRDefault="00E44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FCF3" w14:textId="06486B27" w:rsidR="006A1339" w:rsidRDefault="5C894500" w:rsidP="009963C6">
    <w:pPr>
      <w:pStyle w:val="Alatunniste"/>
      <w:jc w:val="center"/>
    </w:pPr>
    <w:r>
      <w:rPr>
        <w:noProof/>
      </w:rPr>
      <w:drawing>
        <wp:inline distT="0" distB="0" distL="0" distR="0" wp14:anchorId="390B6EC8" wp14:editId="3CC929A9">
          <wp:extent cx="1892411" cy="127387"/>
          <wp:effectExtent l="0" t="0" r="0" b="6350"/>
          <wp:docPr id="124594315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1">
                    <a:extLst>
                      <a:ext uri="{28A0092B-C50C-407E-A947-70E740481C1C}">
                        <a14:useLocalDpi xmlns:a14="http://schemas.microsoft.com/office/drawing/2010/main" val="0"/>
                      </a:ext>
                    </a:extLst>
                  </a:blip>
                  <a:stretch>
                    <a:fillRect/>
                  </a:stretch>
                </pic:blipFill>
                <pic:spPr>
                  <a:xfrm>
                    <a:off x="0" y="0"/>
                    <a:ext cx="1892411" cy="127387"/>
                  </a:xfrm>
                  <a:prstGeom prst="rect">
                    <a:avLst/>
                  </a:prstGeom>
                </pic:spPr>
              </pic:pic>
            </a:graphicData>
          </a:graphic>
        </wp:inline>
      </w:drawing>
    </w:r>
  </w:p>
  <w:p w14:paraId="5DF0ABAC" w14:textId="77777777" w:rsidR="005D0D1E" w:rsidRPr="009D1B10" w:rsidRDefault="005D0D1E" w:rsidP="005D0D1E">
    <w:pPr>
      <w:pStyle w:val="Alatunniste"/>
      <w:jc w:val="center"/>
      <w:rPr>
        <w:sz w:val="18"/>
        <w:szCs w:val="18"/>
      </w:rPr>
    </w:pPr>
    <w:r w:rsidRPr="009D1B10">
      <w:rPr>
        <w:sz w:val="18"/>
        <w:szCs w:val="18"/>
      </w:rPr>
      <w:t>Villimiehenkatu 1, PL 11, 53101 Lappeenranta</w:t>
    </w:r>
  </w:p>
  <w:p w14:paraId="3747E6F7" w14:textId="50414E96" w:rsidR="005D0D1E" w:rsidRPr="009D1B10" w:rsidRDefault="005D0D1E" w:rsidP="005D0D1E">
    <w:pPr>
      <w:pStyle w:val="Alatunniste"/>
      <w:jc w:val="center"/>
      <w:rPr>
        <w:sz w:val="18"/>
        <w:szCs w:val="18"/>
      </w:rPr>
    </w:pPr>
    <w:r w:rsidRPr="009D1B10">
      <w:rPr>
        <w:sz w:val="18"/>
        <w:szCs w:val="18"/>
      </w:rPr>
      <w:t>lappeenranta.event@lappeenranta.fi | www.lappeenrantaevents.fi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7430" w14:textId="77777777" w:rsidR="00E44DEE" w:rsidRDefault="00E44DEE" w:rsidP="00430E3A">
      <w:pPr>
        <w:spacing w:after="0" w:line="240" w:lineRule="auto"/>
      </w:pPr>
      <w:bookmarkStart w:id="0" w:name="_Hlk42088393"/>
      <w:bookmarkEnd w:id="0"/>
      <w:r>
        <w:separator/>
      </w:r>
    </w:p>
  </w:footnote>
  <w:footnote w:type="continuationSeparator" w:id="0">
    <w:p w14:paraId="6F2CF86D" w14:textId="77777777" w:rsidR="00E44DEE" w:rsidRDefault="00E44DEE" w:rsidP="00430E3A">
      <w:pPr>
        <w:spacing w:after="0" w:line="240" w:lineRule="auto"/>
      </w:pPr>
      <w:r>
        <w:continuationSeparator/>
      </w:r>
    </w:p>
  </w:footnote>
  <w:footnote w:type="continuationNotice" w:id="1">
    <w:p w14:paraId="52EF7934" w14:textId="77777777" w:rsidR="00E44DEE" w:rsidRDefault="00E44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D13A" w14:textId="48F815A4" w:rsidR="00430E3A" w:rsidRDefault="00182DF4" w:rsidP="00182DF4">
    <w:pPr>
      <w:pStyle w:val="Yltunniste"/>
    </w:pPr>
    <w:r>
      <w:tab/>
    </w:r>
    <w:r>
      <w:tab/>
    </w:r>
    <w:r w:rsidR="00430E3A">
      <w:fldChar w:fldCharType="begin"/>
    </w:r>
    <w:r w:rsidR="00430E3A">
      <w:instrText xml:space="preserve"> PAGE   \* MERGEFORMAT </w:instrText>
    </w:r>
    <w:r w:rsidR="00430E3A">
      <w:fldChar w:fldCharType="separate"/>
    </w:r>
    <w:r w:rsidR="00184653">
      <w:rPr>
        <w:noProof/>
      </w:rPr>
      <w:t>4</w:t>
    </w:r>
    <w:r w:rsidR="00430E3A">
      <w:fldChar w:fldCharType="end"/>
    </w:r>
    <w:r w:rsidR="00430E3A">
      <w:t xml:space="preserve"> (</w:t>
    </w:r>
    <w:fldSimple w:instr="NUMPAGES   \* MERGEFORMAT">
      <w:r w:rsidR="00184653">
        <w:rPr>
          <w:noProof/>
        </w:rPr>
        <w:t>4</w:t>
      </w:r>
    </w:fldSimple>
    <w:r w:rsidR="00430E3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04"/>
    <w:multiLevelType w:val="hybridMultilevel"/>
    <w:tmpl w:val="80D881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75C0275"/>
    <w:multiLevelType w:val="hybridMultilevel"/>
    <w:tmpl w:val="6D9A19DE"/>
    <w:lvl w:ilvl="0" w:tplc="B65A412A">
      <w:start w:val="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F817FD"/>
    <w:multiLevelType w:val="hybridMultilevel"/>
    <w:tmpl w:val="BD7264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BA6309"/>
    <w:multiLevelType w:val="hybridMultilevel"/>
    <w:tmpl w:val="3EC202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2941EF"/>
    <w:multiLevelType w:val="hybridMultilevel"/>
    <w:tmpl w:val="760646AE"/>
    <w:lvl w:ilvl="0" w:tplc="E6D28BDC">
      <w:start w:val="1"/>
      <w:numFmt w:val="bullet"/>
      <w:lvlText w:val=""/>
      <w:lvlJc w:val="left"/>
      <w:pPr>
        <w:ind w:left="720" w:hanging="360"/>
      </w:pPr>
      <w:rPr>
        <w:rFonts w:ascii="Symbol" w:hAnsi="Symbol" w:hint="default"/>
      </w:rPr>
    </w:lvl>
    <w:lvl w:ilvl="1" w:tplc="E09EAD38">
      <w:start w:val="1"/>
      <w:numFmt w:val="bullet"/>
      <w:lvlText w:val="o"/>
      <w:lvlJc w:val="left"/>
      <w:pPr>
        <w:ind w:left="1440" w:hanging="360"/>
      </w:pPr>
      <w:rPr>
        <w:rFonts w:ascii="Courier New" w:hAnsi="Courier New" w:hint="default"/>
      </w:rPr>
    </w:lvl>
    <w:lvl w:ilvl="2" w:tplc="C10A4B76">
      <w:start w:val="1"/>
      <w:numFmt w:val="bullet"/>
      <w:lvlText w:val=""/>
      <w:lvlJc w:val="left"/>
      <w:pPr>
        <w:ind w:left="2160" w:hanging="360"/>
      </w:pPr>
      <w:rPr>
        <w:rFonts w:ascii="Wingdings" w:hAnsi="Wingdings" w:hint="default"/>
      </w:rPr>
    </w:lvl>
    <w:lvl w:ilvl="3" w:tplc="3BDE2E60">
      <w:start w:val="1"/>
      <w:numFmt w:val="bullet"/>
      <w:lvlText w:val=""/>
      <w:lvlJc w:val="left"/>
      <w:pPr>
        <w:ind w:left="2880" w:hanging="360"/>
      </w:pPr>
      <w:rPr>
        <w:rFonts w:ascii="Symbol" w:hAnsi="Symbol" w:hint="default"/>
      </w:rPr>
    </w:lvl>
    <w:lvl w:ilvl="4" w:tplc="9BA46EA0">
      <w:start w:val="1"/>
      <w:numFmt w:val="bullet"/>
      <w:lvlText w:val="o"/>
      <w:lvlJc w:val="left"/>
      <w:pPr>
        <w:ind w:left="3600" w:hanging="360"/>
      </w:pPr>
      <w:rPr>
        <w:rFonts w:ascii="Courier New" w:hAnsi="Courier New" w:hint="default"/>
      </w:rPr>
    </w:lvl>
    <w:lvl w:ilvl="5" w:tplc="71F8D57C">
      <w:start w:val="1"/>
      <w:numFmt w:val="bullet"/>
      <w:lvlText w:val=""/>
      <w:lvlJc w:val="left"/>
      <w:pPr>
        <w:ind w:left="4320" w:hanging="360"/>
      </w:pPr>
      <w:rPr>
        <w:rFonts w:ascii="Wingdings" w:hAnsi="Wingdings" w:hint="default"/>
      </w:rPr>
    </w:lvl>
    <w:lvl w:ilvl="6" w:tplc="78422268">
      <w:start w:val="1"/>
      <w:numFmt w:val="bullet"/>
      <w:lvlText w:val=""/>
      <w:lvlJc w:val="left"/>
      <w:pPr>
        <w:ind w:left="5040" w:hanging="360"/>
      </w:pPr>
      <w:rPr>
        <w:rFonts w:ascii="Symbol" w:hAnsi="Symbol" w:hint="default"/>
      </w:rPr>
    </w:lvl>
    <w:lvl w:ilvl="7" w:tplc="479A6ADC">
      <w:start w:val="1"/>
      <w:numFmt w:val="bullet"/>
      <w:lvlText w:val="o"/>
      <w:lvlJc w:val="left"/>
      <w:pPr>
        <w:ind w:left="5760" w:hanging="360"/>
      </w:pPr>
      <w:rPr>
        <w:rFonts w:ascii="Courier New" w:hAnsi="Courier New" w:hint="default"/>
      </w:rPr>
    </w:lvl>
    <w:lvl w:ilvl="8" w:tplc="FF8A166C">
      <w:start w:val="1"/>
      <w:numFmt w:val="bullet"/>
      <w:lvlText w:val=""/>
      <w:lvlJc w:val="left"/>
      <w:pPr>
        <w:ind w:left="6480" w:hanging="360"/>
      </w:pPr>
      <w:rPr>
        <w:rFonts w:ascii="Wingdings" w:hAnsi="Wingdings" w:hint="default"/>
      </w:rPr>
    </w:lvl>
  </w:abstractNum>
  <w:abstractNum w:abstractNumId="5" w15:restartNumberingAfterBreak="0">
    <w:nsid w:val="78E42529"/>
    <w:multiLevelType w:val="hybridMultilevel"/>
    <w:tmpl w:val="FFFFFFFF"/>
    <w:lvl w:ilvl="0" w:tplc="A81E0F26">
      <w:start w:val="1"/>
      <w:numFmt w:val="bullet"/>
      <w:lvlText w:val=""/>
      <w:lvlJc w:val="left"/>
      <w:pPr>
        <w:ind w:left="720" w:hanging="360"/>
      </w:pPr>
      <w:rPr>
        <w:rFonts w:ascii="Symbol" w:hAnsi="Symbol" w:hint="default"/>
      </w:rPr>
    </w:lvl>
    <w:lvl w:ilvl="1" w:tplc="716010BC">
      <w:start w:val="1"/>
      <w:numFmt w:val="bullet"/>
      <w:lvlText w:val="o"/>
      <w:lvlJc w:val="left"/>
      <w:pPr>
        <w:ind w:left="1440" w:hanging="360"/>
      </w:pPr>
      <w:rPr>
        <w:rFonts w:ascii="Courier New" w:hAnsi="Courier New" w:hint="default"/>
      </w:rPr>
    </w:lvl>
    <w:lvl w:ilvl="2" w:tplc="58A8A044">
      <w:start w:val="1"/>
      <w:numFmt w:val="bullet"/>
      <w:lvlText w:val=""/>
      <w:lvlJc w:val="left"/>
      <w:pPr>
        <w:ind w:left="2160" w:hanging="360"/>
      </w:pPr>
      <w:rPr>
        <w:rFonts w:ascii="Wingdings" w:hAnsi="Wingdings" w:hint="default"/>
      </w:rPr>
    </w:lvl>
    <w:lvl w:ilvl="3" w:tplc="C8AAC512">
      <w:start w:val="1"/>
      <w:numFmt w:val="bullet"/>
      <w:lvlText w:val=""/>
      <w:lvlJc w:val="left"/>
      <w:pPr>
        <w:ind w:left="2880" w:hanging="360"/>
      </w:pPr>
      <w:rPr>
        <w:rFonts w:ascii="Symbol" w:hAnsi="Symbol" w:hint="default"/>
      </w:rPr>
    </w:lvl>
    <w:lvl w:ilvl="4" w:tplc="0116F274">
      <w:start w:val="1"/>
      <w:numFmt w:val="bullet"/>
      <w:lvlText w:val="o"/>
      <w:lvlJc w:val="left"/>
      <w:pPr>
        <w:ind w:left="3600" w:hanging="360"/>
      </w:pPr>
      <w:rPr>
        <w:rFonts w:ascii="Courier New" w:hAnsi="Courier New" w:hint="default"/>
      </w:rPr>
    </w:lvl>
    <w:lvl w:ilvl="5" w:tplc="D65AFD20">
      <w:start w:val="1"/>
      <w:numFmt w:val="bullet"/>
      <w:lvlText w:val=""/>
      <w:lvlJc w:val="left"/>
      <w:pPr>
        <w:ind w:left="4320" w:hanging="360"/>
      </w:pPr>
      <w:rPr>
        <w:rFonts w:ascii="Wingdings" w:hAnsi="Wingdings" w:hint="default"/>
      </w:rPr>
    </w:lvl>
    <w:lvl w:ilvl="6" w:tplc="6C0ECE62">
      <w:start w:val="1"/>
      <w:numFmt w:val="bullet"/>
      <w:lvlText w:val=""/>
      <w:lvlJc w:val="left"/>
      <w:pPr>
        <w:ind w:left="5040" w:hanging="360"/>
      </w:pPr>
      <w:rPr>
        <w:rFonts w:ascii="Symbol" w:hAnsi="Symbol" w:hint="default"/>
      </w:rPr>
    </w:lvl>
    <w:lvl w:ilvl="7" w:tplc="0682EA66">
      <w:start w:val="1"/>
      <w:numFmt w:val="bullet"/>
      <w:lvlText w:val="o"/>
      <w:lvlJc w:val="left"/>
      <w:pPr>
        <w:ind w:left="5760" w:hanging="360"/>
      </w:pPr>
      <w:rPr>
        <w:rFonts w:ascii="Courier New" w:hAnsi="Courier New" w:hint="default"/>
      </w:rPr>
    </w:lvl>
    <w:lvl w:ilvl="8" w:tplc="D44864BA">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48"/>
    <w:rsid w:val="000133BA"/>
    <w:rsid w:val="00023C7F"/>
    <w:rsid w:val="00044E81"/>
    <w:rsid w:val="00065FB7"/>
    <w:rsid w:val="00070C59"/>
    <w:rsid w:val="000E5929"/>
    <w:rsid w:val="00120B33"/>
    <w:rsid w:val="0014485A"/>
    <w:rsid w:val="0014725D"/>
    <w:rsid w:val="00177069"/>
    <w:rsid w:val="00182DF4"/>
    <w:rsid w:val="00184653"/>
    <w:rsid w:val="001C1CFB"/>
    <w:rsid w:val="001D1ED9"/>
    <w:rsid w:val="00211D14"/>
    <w:rsid w:val="002414AF"/>
    <w:rsid w:val="0024571D"/>
    <w:rsid w:val="002D1226"/>
    <w:rsid w:val="002D3B11"/>
    <w:rsid w:val="0035457D"/>
    <w:rsid w:val="003F234A"/>
    <w:rsid w:val="00430E3A"/>
    <w:rsid w:val="00450518"/>
    <w:rsid w:val="00481A6E"/>
    <w:rsid w:val="004B2E48"/>
    <w:rsid w:val="00511D52"/>
    <w:rsid w:val="00591B72"/>
    <w:rsid w:val="005A0376"/>
    <w:rsid w:val="005D0D1E"/>
    <w:rsid w:val="005F1B12"/>
    <w:rsid w:val="00601963"/>
    <w:rsid w:val="00652519"/>
    <w:rsid w:val="006576D0"/>
    <w:rsid w:val="00681062"/>
    <w:rsid w:val="006A1339"/>
    <w:rsid w:val="006C67D0"/>
    <w:rsid w:val="006E04C7"/>
    <w:rsid w:val="00713B8D"/>
    <w:rsid w:val="00753FA4"/>
    <w:rsid w:val="00757677"/>
    <w:rsid w:val="00774B9B"/>
    <w:rsid w:val="007B16D0"/>
    <w:rsid w:val="007E32B8"/>
    <w:rsid w:val="00825487"/>
    <w:rsid w:val="00830C88"/>
    <w:rsid w:val="00881A95"/>
    <w:rsid w:val="00897DFF"/>
    <w:rsid w:val="008C224B"/>
    <w:rsid w:val="008F7799"/>
    <w:rsid w:val="0093B7E8"/>
    <w:rsid w:val="009963C6"/>
    <w:rsid w:val="009B6D7F"/>
    <w:rsid w:val="009D1B10"/>
    <w:rsid w:val="00AA474E"/>
    <w:rsid w:val="00AA47CC"/>
    <w:rsid w:val="00AA6DD7"/>
    <w:rsid w:val="00AC12CD"/>
    <w:rsid w:val="00B37AAF"/>
    <w:rsid w:val="00B62143"/>
    <w:rsid w:val="00B67EEE"/>
    <w:rsid w:val="00B814D7"/>
    <w:rsid w:val="00B857B0"/>
    <w:rsid w:val="00BF0AEB"/>
    <w:rsid w:val="00C14515"/>
    <w:rsid w:val="00C16F26"/>
    <w:rsid w:val="00C41AD2"/>
    <w:rsid w:val="00C63707"/>
    <w:rsid w:val="00C9256C"/>
    <w:rsid w:val="00C9723A"/>
    <w:rsid w:val="00CE4D1F"/>
    <w:rsid w:val="00CE5AA2"/>
    <w:rsid w:val="00CF552D"/>
    <w:rsid w:val="00D356A1"/>
    <w:rsid w:val="00D9453A"/>
    <w:rsid w:val="00DC4E87"/>
    <w:rsid w:val="00DF2678"/>
    <w:rsid w:val="00DF366D"/>
    <w:rsid w:val="00E04135"/>
    <w:rsid w:val="00E10195"/>
    <w:rsid w:val="00E1423B"/>
    <w:rsid w:val="00E16A5F"/>
    <w:rsid w:val="00E33FE8"/>
    <w:rsid w:val="00E44DEE"/>
    <w:rsid w:val="00EA1ACE"/>
    <w:rsid w:val="00EB6086"/>
    <w:rsid w:val="00ED0F92"/>
    <w:rsid w:val="00EF3F6D"/>
    <w:rsid w:val="00F033AB"/>
    <w:rsid w:val="00F260A9"/>
    <w:rsid w:val="00F32C39"/>
    <w:rsid w:val="00F71596"/>
    <w:rsid w:val="00FA1964"/>
    <w:rsid w:val="00FC78DD"/>
    <w:rsid w:val="00FE3517"/>
    <w:rsid w:val="03FBE708"/>
    <w:rsid w:val="0AB475C5"/>
    <w:rsid w:val="0B1CFD9A"/>
    <w:rsid w:val="0BD7C445"/>
    <w:rsid w:val="0BDDE9C9"/>
    <w:rsid w:val="0C653F64"/>
    <w:rsid w:val="0C72620C"/>
    <w:rsid w:val="0D60E376"/>
    <w:rsid w:val="0E97F6A9"/>
    <w:rsid w:val="0EF77EDF"/>
    <w:rsid w:val="0FAD394A"/>
    <w:rsid w:val="1182A441"/>
    <w:rsid w:val="11CA7426"/>
    <w:rsid w:val="136FF95E"/>
    <w:rsid w:val="141DFF73"/>
    <w:rsid w:val="14D4CBC8"/>
    <w:rsid w:val="150175B6"/>
    <w:rsid w:val="15C744AC"/>
    <w:rsid w:val="161232BD"/>
    <w:rsid w:val="16415B0F"/>
    <w:rsid w:val="17688F5F"/>
    <w:rsid w:val="191FFD8B"/>
    <w:rsid w:val="1946F744"/>
    <w:rsid w:val="19D0C92B"/>
    <w:rsid w:val="1B227B34"/>
    <w:rsid w:val="1BDD20DA"/>
    <w:rsid w:val="1D61F9E2"/>
    <w:rsid w:val="1F4F5C98"/>
    <w:rsid w:val="1F86C640"/>
    <w:rsid w:val="1F9BF33A"/>
    <w:rsid w:val="2284DF9D"/>
    <w:rsid w:val="228B26DF"/>
    <w:rsid w:val="2591D947"/>
    <w:rsid w:val="259698C8"/>
    <w:rsid w:val="26BEE7CE"/>
    <w:rsid w:val="27E75471"/>
    <w:rsid w:val="29D3B1E3"/>
    <w:rsid w:val="2B152AA9"/>
    <w:rsid w:val="2EB15B63"/>
    <w:rsid w:val="2F0B3C62"/>
    <w:rsid w:val="2F5968D1"/>
    <w:rsid w:val="2F7E90F5"/>
    <w:rsid w:val="32B39544"/>
    <w:rsid w:val="3376C6E8"/>
    <w:rsid w:val="339DDEFB"/>
    <w:rsid w:val="346A181D"/>
    <w:rsid w:val="352F8AE6"/>
    <w:rsid w:val="35AA8190"/>
    <w:rsid w:val="36042476"/>
    <w:rsid w:val="3656C29A"/>
    <w:rsid w:val="36B34993"/>
    <w:rsid w:val="36F84AE1"/>
    <w:rsid w:val="38070B57"/>
    <w:rsid w:val="38317603"/>
    <w:rsid w:val="3A918452"/>
    <w:rsid w:val="3E1A073C"/>
    <w:rsid w:val="3F3BBF2E"/>
    <w:rsid w:val="40813849"/>
    <w:rsid w:val="418BDC28"/>
    <w:rsid w:val="424A8ED6"/>
    <w:rsid w:val="46772BD8"/>
    <w:rsid w:val="4775941A"/>
    <w:rsid w:val="477CB5C2"/>
    <w:rsid w:val="483C2FAC"/>
    <w:rsid w:val="4888D2AC"/>
    <w:rsid w:val="48C2FB0A"/>
    <w:rsid w:val="48D09417"/>
    <w:rsid w:val="4907FF6A"/>
    <w:rsid w:val="497E1A55"/>
    <w:rsid w:val="4A6BEAEC"/>
    <w:rsid w:val="4C3AC1A3"/>
    <w:rsid w:val="4C4A8531"/>
    <w:rsid w:val="4DA41E08"/>
    <w:rsid w:val="4DF849E2"/>
    <w:rsid w:val="5012FB85"/>
    <w:rsid w:val="54C92277"/>
    <w:rsid w:val="551FDDCF"/>
    <w:rsid w:val="55930C5C"/>
    <w:rsid w:val="55AFFC38"/>
    <w:rsid w:val="56FCD8AF"/>
    <w:rsid w:val="574B5AAB"/>
    <w:rsid w:val="58446A19"/>
    <w:rsid w:val="598D6D4B"/>
    <w:rsid w:val="5A4E7E27"/>
    <w:rsid w:val="5C142964"/>
    <w:rsid w:val="5C4B44A2"/>
    <w:rsid w:val="5C894500"/>
    <w:rsid w:val="5DF92BEB"/>
    <w:rsid w:val="5F42DBC5"/>
    <w:rsid w:val="5FA46881"/>
    <w:rsid w:val="6079C30F"/>
    <w:rsid w:val="62241D08"/>
    <w:rsid w:val="640EB342"/>
    <w:rsid w:val="687A7D6C"/>
    <w:rsid w:val="69E9F6D1"/>
    <w:rsid w:val="6A08F005"/>
    <w:rsid w:val="6A28B536"/>
    <w:rsid w:val="6BB0B3D7"/>
    <w:rsid w:val="6C38FE01"/>
    <w:rsid w:val="71EC4FAE"/>
    <w:rsid w:val="72C38BD7"/>
    <w:rsid w:val="72F509DC"/>
    <w:rsid w:val="73492A7F"/>
    <w:rsid w:val="73DE6860"/>
    <w:rsid w:val="7406886C"/>
    <w:rsid w:val="772B470C"/>
    <w:rsid w:val="772F26D4"/>
    <w:rsid w:val="77E76C7E"/>
    <w:rsid w:val="78511AE9"/>
    <w:rsid w:val="78933226"/>
    <w:rsid w:val="79492F81"/>
    <w:rsid w:val="7A072595"/>
    <w:rsid w:val="7A59F9F6"/>
    <w:rsid w:val="7A702E1F"/>
    <w:rsid w:val="7ACA95BC"/>
    <w:rsid w:val="7E832652"/>
    <w:rsid w:val="7FC37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8EE3"/>
  <w15:docId w15:val="{EFDBD1D2-ED8B-499D-B43F-0516663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E4D1F"/>
    <w:pPr>
      <w:keepNext/>
      <w:keepLines/>
      <w:spacing w:before="240" w:after="0"/>
      <w:outlineLvl w:val="0"/>
    </w:pPr>
    <w:rPr>
      <w:rFonts w:eastAsiaTheme="majorEastAsia" w:cstheme="majorBidi"/>
      <w:b/>
      <w:color w:val="1F497D" w:themeColor="text2"/>
      <w:sz w:val="32"/>
      <w:szCs w:val="32"/>
    </w:rPr>
  </w:style>
  <w:style w:type="paragraph" w:styleId="Otsikko2">
    <w:name w:val="heading 2"/>
    <w:basedOn w:val="Normaali"/>
    <w:next w:val="Normaali"/>
    <w:link w:val="Otsikko2Char"/>
    <w:uiPriority w:val="9"/>
    <w:unhideWhenUsed/>
    <w:qFormat/>
    <w:rsid w:val="00CE4D1F"/>
    <w:pPr>
      <w:keepNext/>
      <w:keepLines/>
      <w:spacing w:before="40" w:after="0"/>
      <w:outlineLvl w:val="1"/>
    </w:pPr>
    <w:rPr>
      <w:rFonts w:eastAsiaTheme="majorEastAsia" w:cstheme="majorBidi"/>
      <w:b/>
      <w:color w:val="1F497D" w:themeColor="text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7AAF"/>
    <w:pPr>
      <w:ind w:left="720"/>
      <w:contextualSpacing/>
    </w:pPr>
  </w:style>
  <w:style w:type="paragraph" w:styleId="Yltunniste">
    <w:name w:val="header"/>
    <w:basedOn w:val="Normaali"/>
    <w:link w:val="YltunnisteChar"/>
    <w:uiPriority w:val="99"/>
    <w:unhideWhenUsed/>
    <w:rsid w:val="00430E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0E3A"/>
  </w:style>
  <w:style w:type="paragraph" w:styleId="Alatunniste">
    <w:name w:val="footer"/>
    <w:basedOn w:val="Normaali"/>
    <w:link w:val="AlatunnisteChar"/>
    <w:uiPriority w:val="99"/>
    <w:unhideWhenUsed/>
    <w:rsid w:val="00430E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0E3A"/>
  </w:style>
  <w:style w:type="character" w:styleId="Hyperlinkki">
    <w:name w:val="Hyperlink"/>
    <w:basedOn w:val="Kappaleenoletusfontti"/>
    <w:uiPriority w:val="99"/>
    <w:unhideWhenUsed/>
    <w:rsid w:val="007E32B8"/>
    <w:rPr>
      <w:color w:val="0000FF" w:themeColor="hyperlink"/>
      <w:u w:val="single"/>
    </w:rPr>
  </w:style>
  <w:style w:type="paragraph" w:styleId="Seliteteksti">
    <w:name w:val="Balloon Text"/>
    <w:basedOn w:val="Normaali"/>
    <w:link w:val="SelitetekstiChar"/>
    <w:uiPriority w:val="99"/>
    <w:semiHidden/>
    <w:unhideWhenUsed/>
    <w:rsid w:val="001846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4653"/>
    <w:rPr>
      <w:rFonts w:ascii="Segoe UI" w:hAnsi="Segoe UI" w:cs="Segoe UI"/>
      <w:sz w:val="18"/>
      <w:szCs w:val="18"/>
    </w:rPr>
  </w:style>
  <w:style w:type="character" w:customStyle="1" w:styleId="Otsikko1Char">
    <w:name w:val="Otsikko 1 Char"/>
    <w:basedOn w:val="Kappaleenoletusfontti"/>
    <w:link w:val="Otsikko1"/>
    <w:uiPriority w:val="9"/>
    <w:rsid w:val="00CE4D1F"/>
    <w:rPr>
      <w:rFonts w:eastAsiaTheme="majorEastAsia" w:cstheme="majorBidi"/>
      <w:b/>
      <w:color w:val="1F497D" w:themeColor="text2"/>
      <w:sz w:val="32"/>
      <w:szCs w:val="32"/>
    </w:rPr>
  </w:style>
  <w:style w:type="character" w:customStyle="1" w:styleId="Otsikko2Char">
    <w:name w:val="Otsikko 2 Char"/>
    <w:basedOn w:val="Kappaleenoletusfontti"/>
    <w:link w:val="Otsikko2"/>
    <w:uiPriority w:val="9"/>
    <w:rsid w:val="00CE4D1F"/>
    <w:rPr>
      <w:rFonts w:eastAsiaTheme="majorEastAsia" w:cstheme="majorBidi"/>
      <w:b/>
      <w:color w:val="1F497D" w:themeColor="text2"/>
      <w:szCs w:val="26"/>
    </w:rPr>
  </w:style>
  <w:style w:type="character" w:styleId="Ratkaisematonmaininta">
    <w:name w:val="Unresolved Mention"/>
    <w:basedOn w:val="Kappaleenoletusfontti"/>
    <w:uiPriority w:val="99"/>
    <w:semiHidden/>
    <w:unhideWhenUsed/>
    <w:rsid w:val="005D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appeenrantaevents.fi/Kauppiashak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48E987900194BA804CC87E5764220" ma:contentTypeVersion="7" ma:contentTypeDescription="Create a new document." ma:contentTypeScope="" ma:versionID="b98fffca44a770d04f3cbd1b57740d43">
  <xsd:schema xmlns:xsd="http://www.w3.org/2001/XMLSchema" xmlns:xs="http://www.w3.org/2001/XMLSchema" xmlns:p="http://schemas.microsoft.com/office/2006/metadata/properties" xmlns:ns2="bcbae9e9-20f8-4f0d-b42d-0ea406196d82" targetNamespace="http://schemas.microsoft.com/office/2006/metadata/properties" ma:root="true" ma:fieldsID="eabab9fcfe512a442cf562870d985ba3" ns2:_="">
    <xsd:import namespace="bcbae9e9-20f8-4f0d-b42d-0ea406196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ae9e9-20f8-4f0d-b42d-0ea40619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0B062-6DA6-4600-BBB7-16196A21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ae9e9-20f8-4f0d-b42d-0ea406196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34BE1-178D-43FD-A640-CAFC7E948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E9B86-790D-4C57-8B4B-49FC628DE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8117</Characters>
  <Application>Microsoft Office Word</Application>
  <DocSecurity>0</DocSecurity>
  <Lines>67</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x53e</dc:creator>
  <cp:lastModifiedBy>Heino Karri</cp:lastModifiedBy>
  <cp:revision>38</cp:revision>
  <cp:lastPrinted>2019-06-04T11:44:00Z</cp:lastPrinted>
  <dcterms:created xsi:type="dcterms:W3CDTF">2019-06-04T11:13:00Z</dcterms:created>
  <dcterms:modified xsi:type="dcterms:W3CDTF">2020-07-10T08:00:00Z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0x010100C2648E987900194BA804CC87E5764220</vt:lpwstr>
  </property>
</Properties>
</file>